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B38" w:rsidRPr="00D633CC" w:rsidRDefault="007F31F4" w:rsidP="008E7282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33CC">
        <w:rPr>
          <w:rFonts w:ascii="Times New Roman" w:hAnsi="Times New Roman" w:cs="Times New Roman"/>
          <w:b/>
          <w:sz w:val="24"/>
          <w:szCs w:val="24"/>
        </w:rPr>
        <w:t>Аннотация</w:t>
      </w:r>
    </w:p>
    <w:p w:rsidR="008E7282" w:rsidRDefault="008E7282" w:rsidP="008E7282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 программе по учебному предмету «Живопись»</w:t>
      </w:r>
    </w:p>
    <w:p w:rsidR="007F31F4" w:rsidRPr="00D633CC" w:rsidRDefault="008E7282" w:rsidP="008E7282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д</w:t>
      </w:r>
      <w:r w:rsidR="007F31F4" w:rsidRPr="00D633CC">
        <w:rPr>
          <w:rFonts w:ascii="Times New Roman" w:hAnsi="Times New Roman" w:cs="Times New Roman"/>
          <w:b/>
          <w:sz w:val="24"/>
          <w:szCs w:val="24"/>
        </w:rPr>
        <w:t>ополнительн</w:t>
      </w:r>
      <w:r>
        <w:rPr>
          <w:rFonts w:ascii="Times New Roman" w:hAnsi="Times New Roman" w:cs="Times New Roman"/>
          <w:b/>
          <w:sz w:val="24"/>
          <w:szCs w:val="24"/>
        </w:rPr>
        <w:t>ой</w:t>
      </w:r>
      <w:r w:rsidR="007F31F4" w:rsidRPr="00D633CC">
        <w:rPr>
          <w:rFonts w:ascii="Times New Roman" w:hAnsi="Times New Roman" w:cs="Times New Roman"/>
          <w:b/>
          <w:sz w:val="24"/>
          <w:szCs w:val="24"/>
        </w:rPr>
        <w:t xml:space="preserve"> предпрофессиональн</w:t>
      </w:r>
      <w:r>
        <w:rPr>
          <w:rFonts w:ascii="Times New Roman" w:hAnsi="Times New Roman" w:cs="Times New Roman"/>
          <w:b/>
          <w:sz w:val="24"/>
          <w:szCs w:val="24"/>
        </w:rPr>
        <w:t>ой</w:t>
      </w:r>
      <w:r w:rsidR="007F31F4" w:rsidRPr="00D633CC">
        <w:rPr>
          <w:rFonts w:ascii="Times New Roman" w:hAnsi="Times New Roman" w:cs="Times New Roman"/>
          <w:b/>
          <w:sz w:val="24"/>
          <w:szCs w:val="24"/>
        </w:rPr>
        <w:t xml:space="preserve"> общеобразовательн</w:t>
      </w:r>
      <w:r>
        <w:rPr>
          <w:rFonts w:ascii="Times New Roman" w:hAnsi="Times New Roman" w:cs="Times New Roman"/>
          <w:b/>
          <w:sz w:val="24"/>
          <w:szCs w:val="24"/>
        </w:rPr>
        <w:t>ой</w:t>
      </w:r>
    </w:p>
    <w:p w:rsidR="007F31F4" w:rsidRDefault="007F31F4" w:rsidP="008E7282">
      <w:pPr>
        <w:spacing w:after="0" w:line="240" w:lineRule="auto"/>
        <w:ind w:left="-567" w:right="563" w:hanging="1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33CC">
        <w:rPr>
          <w:rFonts w:ascii="Times New Roman" w:hAnsi="Times New Roman" w:cs="Times New Roman"/>
          <w:b/>
          <w:sz w:val="24"/>
          <w:szCs w:val="24"/>
        </w:rPr>
        <w:t>программ</w:t>
      </w:r>
      <w:r w:rsidR="008E7282">
        <w:rPr>
          <w:rFonts w:ascii="Times New Roman" w:hAnsi="Times New Roman" w:cs="Times New Roman"/>
          <w:b/>
          <w:sz w:val="24"/>
          <w:szCs w:val="24"/>
        </w:rPr>
        <w:t>ы</w:t>
      </w:r>
      <w:r w:rsidRPr="00D633CC">
        <w:rPr>
          <w:rFonts w:ascii="Times New Roman" w:hAnsi="Times New Roman" w:cs="Times New Roman"/>
          <w:b/>
          <w:sz w:val="24"/>
          <w:szCs w:val="24"/>
        </w:rPr>
        <w:t xml:space="preserve"> в области </w:t>
      </w:r>
      <w:r w:rsidR="008E7282" w:rsidRPr="004A2B0B">
        <w:rPr>
          <w:rFonts w:ascii="Times New Roman" w:hAnsi="Times New Roman" w:cs="Times New Roman"/>
          <w:b/>
          <w:sz w:val="24"/>
          <w:szCs w:val="24"/>
        </w:rPr>
        <w:t xml:space="preserve">изобразительного искусства </w:t>
      </w:r>
      <w:r w:rsidRPr="008E7282">
        <w:rPr>
          <w:rFonts w:ascii="Times New Roman" w:hAnsi="Times New Roman" w:cs="Times New Roman"/>
          <w:b/>
          <w:sz w:val="24"/>
          <w:szCs w:val="24"/>
        </w:rPr>
        <w:t>«Живопись»</w:t>
      </w:r>
    </w:p>
    <w:p w:rsidR="008E7282" w:rsidRPr="00D633CC" w:rsidRDefault="008E7282" w:rsidP="008E7282">
      <w:pPr>
        <w:spacing w:after="0" w:line="240" w:lineRule="auto"/>
        <w:ind w:left="506" w:right="563" w:hanging="1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16CE" w:rsidRPr="008E7282" w:rsidRDefault="004B16CE" w:rsidP="001F2A4A">
      <w:pPr>
        <w:spacing w:after="0" w:line="240" w:lineRule="auto"/>
        <w:ind w:left="-15" w:firstLine="511"/>
        <w:contextualSpacing/>
        <w:mirrorIndents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5FE5">
        <w:rPr>
          <w:rFonts w:ascii="Times New Roman" w:eastAsia="Calibri" w:hAnsi="Times New Roman" w:cs="Times New Roman"/>
          <w:sz w:val="24"/>
          <w:szCs w:val="24"/>
        </w:rPr>
        <w:t xml:space="preserve">Учебный предмет </w:t>
      </w:r>
      <w:r w:rsidR="008E7282">
        <w:rPr>
          <w:rFonts w:ascii="Times New Roman" w:eastAsia="Calibri" w:hAnsi="Times New Roman" w:cs="Times New Roman"/>
          <w:sz w:val="24"/>
          <w:szCs w:val="24"/>
        </w:rPr>
        <w:t xml:space="preserve">«Живопись» </w:t>
      </w:r>
      <w:r w:rsidRPr="00605FE5">
        <w:rPr>
          <w:rFonts w:ascii="Times New Roman" w:eastAsia="Calibri" w:hAnsi="Times New Roman" w:cs="Times New Roman"/>
          <w:sz w:val="24"/>
          <w:szCs w:val="24"/>
        </w:rPr>
        <w:t xml:space="preserve">входит в </w:t>
      </w:r>
      <w:r w:rsidRPr="008E7282">
        <w:rPr>
          <w:rFonts w:ascii="Times New Roman" w:eastAsia="Calibri" w:hAnsi="Times New Roman" w:cs="Times New Roman"/>
          <w:sz w:val="24"/>
          <w:szCs w:val="24"/>
        </w:rPr>
        <w:t>обязательную</w:t>
      </w:r>
      <w:r w:rsidR="001F2A4A" w:rsidRPr="008E7282">
        <w:rPr>
          <w:rFonts w:ascii="Times New Roman" w:eastAsia="Calibri" w:hAnsi="Times New Roman" w:cs="Times New Roman"/>
          <w:sz w:val="24"/>
          <w:szCs w:val="24"/>
        </w:rPr>
        <w:t xml:space="preserve"> часть</w:t>
      </w:r>
      <w:r w:rsidRPr="008E728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E7282" w:rsidRPr="008E7282">
        <w:rPr>
          <w:rFonts w:ascii="Times New Roman" w:eastAsia="Calibri" w:hAnsi="Times New Roman" w:cs="Times New Roman"/>
          <w:sz w:val="24"/>
          <w:szCs w:val="24"/>
        </w:rPr>
        <w:t xml:space="preserve">учебного плана </w:t>
      </w:r>
      <w:r w:rsidRPr="008E7282">
        <w:rPr>
          <w:rFonts w:ascii="Times New Roman" w:eastAsia="Calibri" w:hAnsi="Times New Roman" w:cs="Times New Roman"/>
          <w:sz w:val="24"/>
          <w:szCs w:val="24"/>
        </w:rPr>
        <w:t xml:space="preserve">в предметную область ПО.1 </w:t>
      </w:r>
      <w:r w:rsidR="008E7282" w:rsidRPr="008E7282">
        <w:rPr>
          <w:rFonts w:ascii="Times New Roman" w:eastAsia="Calibri" w:hAnsi="Times New Roman" w:cs="Times New Roman"/>
          <w:sz w:val="24"/>
          <w:szCs w:val="24"/>
        </w:rPr>
        <w:t>Х</w:t>
      </w:r>
      <w:r w:rsidRPr="008E7282">
        <w:rPr>
          <w:rFonts w:ascii="Times New Roman" w:eastAsia="Calibri" w:hAnsi="Times New Roman" w:cs="Times New Roman"/>
          <w:sz w:val="24"/>
          <w:szCs w:val="24"/>
        </w:rPr>
        <w:t xml:space="preserve">удожественное творчество.  </w:t>
      </w:r>
    </w:p>
    <w:p w:rsidR="004B16CE" w:rsidRPr="00605FE5" w:rsidRDefault="004B16CE" w:rsidP="001F2A4A">
      <w:pPr>
        <w:spacing w:after="186" w:line="259" w:lineRule="auto"/>
        <w:ind w:firstLine="49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7282">
        <w:rPr>
          <w:rFonts w:ascii="Times New Roman" w:eastAsia="Calibri" w:hAnsi="Times New Roman" w:cs="Times New Roman"/>
          <w:sz w:val="24"/>
          <w:szCs w:val="24"/>
        </w:rPr>
        <w:t>Учебный предмет «Живопись» напр</w:t>
      </w:r>
      <w:r w:rsidRPr="00605FE5">
        <w:rPr>
          <w:rFonts w:ascii="Times New Roman" w:eastAsia="Calibri" w:hAnsi="Times New Roman" w:cs="Times New Roman"/>
          <w:sz w:val="24"/>
          <w:szCs w:val="24"/>
        </w:rPr>
        <w:t xml:space="preserve">авлен на приобретение обучающимися следующих знаний, умений и навыков </w:t>
      </w:r>
      <w:r w:rsidRPr="008E7282">
        <w:rPr>
          <w:rFonts w:ascii="Times New Roman" w:eastAsia="Calibri" w:hAnsi="Times New Roman" w:cs="Times New Roman"/>
          <w:sz w:val="24"/>
          <w:szCs w:val="24"/>
        </w:rPr>
        <w:t>в соответствие с ФГТ</w:t>
      </w:r>
      <w:r w:rsidR="008E7282">
        <w:rPr>
          <w:rFonts w:ascii="Times New Roman" w:eastAsia="Calibri" w:hAnsi="Times New Roman" w:cs="Times New Roman"/>
          <w:sz w:val="24"/>
          <w:szCs w:val="24"/>
        </w:rPr>
        <w:t>:</w:t>
      </w:r>
      <w:r w:rsidRPr="00605FE5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605FE5">
        <w:rPr>
          <w:rFonts w:ascii="Times New Roman" w:eastAsia="Calibri" w:hAnsi="Times New Roman" w:cs="Times New Roman"/>
          <w:sz w:val="24"/>
          <w:szCs w:val="24"/>
        </w:rPr>
        <w:t>приобретение детьми знаний, умений и навыков по выполнению живописных работ;</w:t>
      </w:r>
      <w:r w:rsidR="001F2A4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5FE5">
        <w:rPr>
          <w:rFonts w:ascii="Times New Roman" w:eastAsia="Calibri" w:hAnsi="Times New Roman" w:cs="Times New Roman"/>
          <w:sz w:val="24"/>
          <w:szCs w:val="24"/>
        </w:rPr>
        <w:t>знание свойств живописных материалов, их возможностей и эстетических качеств</w:t>
      </w:r>
    </w:p>
    <w:p w:rsidR="00EF54E3" w:rsidRPr="00605FE5" w:rsidRDefault="00EF54E3" w:rsidP="008E7282">
      <w:pPr>
        <w:spacing w:after="0" w:line="240" w:lineRule="auto"/>
        <w:ind w:left="72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05FE5">
        <w:rPr>
          <w:rFonts w:ascii="Times New Roman" w:hAnsi="Times New Roman" w:cs="Times New Roman"/>
          <w:b/>
          <w:sz w:val="24"/>
          <w:szCs w:val="24"/>
        </w:rPr>
        <w:t xml:space="preserve">Срок реализации учебного предмета </w:t>
      </w:r>
      <w:r w:rsidRPr="00605FE5">
        <w:rPr>
          <w:rFonts w:ascii="Times New Roman" w:hAnsi="Times New Roman" w:cs="Times New Roman"/>
          <w:sz w:val="24"/>
          <w:szCs w:val="24"/>
        </w:rPr>
        <w:t>«</w:t>
      </w:r>
      <w:r w:rsidRPr="008E7282">
        <w:rPr>
          <w:rFonts w:ascii="Times New Roman" w:hAnsi="Times New Roman" w:cs="Times New Roman"/>
          <w:sz w:val="24"/>
          <w:szCs w:val="24"/>
        </w:rPr>
        <w:t>Живопись»</w:t>
      </w:r>
      <w:r w:rsidRPr="00605FE5">
        <w:rPr>
          <w:rFonts w:ascii="Times New Roman" w:hAnsi="Times New Roman" w:cs="Times New Roman"/>
          <w:sz w:val="24"/>
          <w:szCs w:val="24"/>
        </w:rPr>
        <w:t xml:space="preserve"> для детей, поступивших в</w:t>
      </w:r>
      <w:r w:rsidR="001F2A4A">
        <w:rPr>
          <w:rFonts w:ascii="Times New Roman" w:hAnsi="Times New Roman" w:cs="Times New Roman"/>
          <w:sz w:val="24"/>
          <w:szCs w:val="24"/>
        </w:rPr>
        <w:t xml:space="preserve"> </w:t>
      </w:r>
      <w:r w:rsidRPr="00605FE5">
        <w:rPr>
          <w:rFonts w:ascii="Times New Roman" w:hAnsi="Times New Roman" w:cs="Times New Roman"/>
          <w:sz w:val="24"/>
          <w:szCs w:val="24"/>
        </w:rPr>
        <w:t xml:space="preserve">образовательное учреждение в первый класс в возрасте – с десяти до двенадцати лет, составляет 5 лет. </w:t>
      </w:r>
    </w:p>
    <w:p w:rsidR="00EF54E3" w:rsidRPr="00605FE5" w:rsidRDefault="00EF54E3" w:rsidP="001F2A4A">
      <w:pPr>
        <w:spacing w:after="218"/>
        <w:ind w:left="-15"/>
        <w:jc w:val="both"/>
        <w:rPr>
          <w:rFonts w:ascii="Times New Roman" w:hAnsi="Times New Roman" w:cs="Times New Roman"/>
          <w:sz w:val="24"/>
          <w:szCs w:val="24"/>
        </w:rPr>
      </w:pPr>
      <w:r w:rsidRPr="00605FE5">
        <w:rPr>
          <w:rFonts w:ascii="Times New Roman" w:hAnsi="Times New Roman" w:cs="Times New Roman"/>
          <w:sz w:val="24"/>
          <w:szCs w:val="24"/>
        </w:rPr>
        <w:t xml:space="preserve">Для детей, не закончивших освоение образовательной программы основного общего образования или среднего (полного) общего образования и планирующих поступление в образовательные учреждения, реализующие основные профессиональные образовательные программы в области изобразительного искусства, срок освоения может быть увеличен на один год.  </w:t>
      </w:r>
    </w:p>
    <w:p w:rsidR="00A01826" w:rsidRPr="008E7282" w:rsidRDefault="00A01826" w:rsidP="001F2A4A">
      <w:pPr>
        <w:spacing w:after="0" w:line="240" w:lineRule="auto"/>
        <w:ind w:left="692" w:hanging="130"/>
        <w:contextualSpacing/>
        <w:mirrorIndents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5FE5">
        <w:rPr>
          <w:rFonts w:ascii="Times New Roman" w:hAnsi="Times New Roman" w:cs="Times New Roman"/>
          <w:b/>
          <w:sz w:val="24"/>
          <w:szCs w:val="24"/>
        </w:rPr>
        <w:t>Цель и задачи учебного предмета</w:t>
      </w:r>
      <w:r w:rsidRPr="00605FE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E7282">
        <w:rPr>
          <w:rFonts w:ascii="Times New Roman" w:hAnsi="Times New Roman" w:cs="Times New Roman"/>
          <w:b/>
          <w:sz w:val="24"/>
          <w:szCs w:val="24"/>
        </w:rPr>
        <w:t xml:space="preserve">«Живопись» </w:t>
      </w:r>
    </w:p>
    <w:p w:rsidR="00A01826" w:rsidRPr="00605FE5" w:rsidRDefault="00A01826" w:rsidP="001F2A4A">
      <w:pPr>
        <w:spacing w:after="0" w:line="240" w:lineRule="auto"/>
        <w:ind w:left="692" w:hanging="13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05FE5">
        <w:rPr>
          <w:rFonts w:ascii="Times New Roman" w:hAnsi="Times New Roman" w:cs="Times New Roman"/>
          <w:b/>
          <w:sz w:val="24"/>
          <w:szCs w:val="24"/>
        </w:rPr>
        <w:t>Цель</w:t>
      </w:r>
      <w:r w:rsidRPr="00605FE5">
        <w:rPr>
          <w:rFonts w:ascii="Times New Roman" w:hAnsi="Times New Roman" w:cs="Times New Roman"/>
          <w:sz w:val="24"/>
          <w:szCs w:val="24"/>
        </w:rPr>
        <w:t>:</w:t>
      </w:r>
      <w:r w:rsidR="001F2A4A">
        <w:rPr>
          <w:rFonts w:ascii="Times New Roman" w:hAnsi="Times New Roman" w:cs="Times New Roman"/>
          <w:sz w:val="24"/>
          <w:szCs w:val="24"/>
        </w:rPr>
        <w:t xml:space="preserve"> </w:t>
      </w:r>
      <w:r w:rsidRPr="00605FE5">
        <w:rPr>
          <w:rFonts w:ascii="Times New Roman" w:hAnsi="Times New Roman" w:cs="Times New Roman"/>
          <w:sz w:val="24"/>
          <w:szCs w:val="24"/>
        </w:rPr>
        <w:t xml:space="preserve">сформировать способность создавать живописные работы на предпрофессиональном уровне, позволяющем обучающимся продолжать художественное образование в образовательных учреждениях, реализующих профессиональные образовательные программы в области изобразительного искусства. </w:t>
      </w:r>
    </w:p>
    <w:p w:rsidR="00A01826" w:rsidRPr="00605FE5" w:rsidRDefault="00A01826" w:rsidP="001F2A4A">
      <w:pPr>
        <w:spacing w:after="0" w:line="240" w:lineRule="auto"/>
        <w:ind w:left="69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05FE5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A01826" w:rsidRPr="00605FE5" w:rsidRDefault="00A01826" w:rsidP="00A01826">
      <w:pPr>
        <w:spacing w:after="0" w:line="240" w:lineRule="auto"/>
        <w:ind w:left="718" w:hanging="10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605FE5">
        <w:rPr>
          <w:rFonts w:ascii="Times New Roman" w:hAnsi="Times New Roman" w:cs="Times New Roman"/>
          <w:b/>
          <w:sz w:val="24"/>
          <w:szCs w:val="24"/>
        </w:rPr>
        <w:t>Задачи</w:t>
      </w:r>
      <w:r w:rsidRPr="00605FE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01826" w:rsidRPr="00605FE5" w:rsidRDefault="00A01826" w:rsidP="00A01826">
      <w:pPr>
        <w:numPr>
          <w:ilvl w:val="0"/>
          <w:numId w:val="1"/>
        </w:numPr>
        <w:spacing w:after="0" w:line="240" w:lineRule="auto"/>
        <w:ind w:hanging="360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605FE5">
        <w:rPr>
          <w:rFonts w:ascii="Times New Roman" w:eastAsia="Calibri" w:hAnsi="Times New Roman" w:cs="Times New Roman"/>
          <w:sz w:val="24"/>
          <w:szCs w:val="24"/>
          <w:u w:val="single" w:color="000000"/>
        </w:rPr>
        <w:t xml:space="preserve">Обучающие: </w:t>
      </w:r>
      <w:r w:rsidRPr="00605FE5">
        <w:rPr>
          <w:rFonts w:ascii="Times New Roman" w:hAnsi="Times New Roman" w:cs="Times New Roman"/>
          <w:i/>
          <w:sz w:val="24"/>
          <w:szCs w:val="24"/>
        </w:rPr>
        <w:t>в соответствие с ФГТ</w:t>
      </w:r>
      <w:r w:rsidRPr="00605FE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A01826" w:rsidRPr="00605FE5" w:rsidRDefault="00A01826" w:rsidP="00A01826">
      <w:pPr>
        <w:spacing w:after="0" w:line="240" w:lineRule="auto"/>
        <w:ind w:left="708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605F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1826" w:rsidRPr="00605FE5" w:rsidRDefault="00A01826" w:rsidP="00A01826">
      <w:pPr>
        <w:spacing w:after="0" w:line="240" w:lineRule="auto"/>
        <w:ind w:right="55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05FE5">
        <w:rPr>
          <w:rFonts w:ascii="Times New Roman" w:eastAsia="Calibri" w:hAnsi="Times New Roman" w:cs="Times New Roman"/>
          <w:sz w:val="24"/>
          <w:szCs w:val="24"/>
        </w:rPr>
        <w:t xml:space="preserve">формирование у одаренных детей комплекса знаний, умений и навыков, позволяющих в дальнейшем осваивать профессиональные образовательные программы в области изобразительного искусства. </w:t>
      </w:r>
      <w:r w:rsidRPr="00605FE5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</w:p>
    <w:p w:rsidR="00A01826" w:rsidRPr="00605FE5" w:rsidRDefault="00A01826" w:rsidP="00A01826">
      <w:pPr>
        <w:numPr>
          <w:ilvl w:val="0"/>
          <w:numId w:val="1"/>
        </w:numPr>
        <w:spacing w:after="0" w:line="240" w:lineRule="auto"/>
        <w:ind w:hanging="360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605FE5">
        <w:rPr>
          <w:rFonts w:ascii="Times New Roman" w:eastAsia="Calibri" w:hAnsi="Times New Roman" w:cs="Times New Roman"/>
          <w:sz w:val="24"/>
          <w:szCs w:val="24"/>
          <w:u w:val="single" w:color="000000"/>
        </w:rPr>
        <w:t>Развивающие</w:t>
      </w:r>
      <w:r w:rsidRPr="00605FE5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Pr="00605FE5">
        <w:rPr>
          <w:rFonts w:ascii="Times New Roman" w:hAnsi="Times New Roman" w:cs="Times New Roman"/>
          <w:i/>
          <w:sz w:val="24"/>
          <w:szCs w:val="24"/>
        </w:rPr>
        <w:t>в соответствие с ФГТ</w:t>
      </w:r>
      <w:r w:rsidRPr="00605FE5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A01826" w:rsidRPr="00605FE5" w:rsidRDefault="00A01826" w:rsidP="00A01826">
      <w:pPr>
        <w:spacing w:after="0" w:line="240" w:lineRule="auto"/>
        <w:ind w:right="55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05FE5">
        <w:rPr>
          <w:rFonts w:ascii="Times New Roman" w:eastAsia="Calibri" w:hAnsi="Times New Roman" w:cs="Times New Roman"/>
          <w:sz w:val="24"/>
          <w:szCs w:val="24"/>
        </w:rPr>
        <w:t xml:space="preserve">выработку у обучающихся личностных качеств, способствующих освоению в соответствии с программными требованиями учебной информации, умению планировать свою домашнюю работу, осуществлению самостоятельного контроля за своей учебной деятельностью, умению давать объективную оценку своему труду, формированию навыков взаимодействия с преподавателями и обучающимися в образовательном процессе, уважительного отношения к иному мнению и художественно-эстетическим взглядам, пониманию причин успеха/неуспеха собственной учебной деятельности, определению наиболее эффективных способов достижения результата. </w:t>
      </w:r>
    </w:p>
    <w:p w:rsidR="00A01826" w:rsidRDefault="00A01826" w:rsidP="00A01826">
      <w:pPr>
        <w:spacing w:after="0" w:line="240" w:lineRule="auto"/>
        <w:ind w:right="55"/>
        <w:contextualSpacing/>
        <w:mirrorIndents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5FE5">
        <w:rPr>
          <w:rFonts w:ascii="Times New Roman" w:eastAsia="Calibri" w:hAnsi="Times New Roman" w:cs="Times New Roman"/>
          <w:sz w:val="24"/>
          <w:szCs w:val="24"/>
        </w:rPr>
        <w:t xml:space="preserve">способности а) художественного творческого выражения и мышления, обеспечивающие отбор главного, наиболее существенного и характерного в явлениях действительности, конкретизацию и обобщение художественного образа, создание оригинальной композиции; б) на основе зрительной памяти создавать яркие зрительные образы в сознании и трансформировать их в художественный образ; в) эстетического отношения к воспринимаемому и изображаемому явлению; г) моторики руки, обеспечивающие быстрое и точное усвоение новых технических приемов в живописи. </w:t>
      </w:r>
    </w:p>
    <w:p w:rsidR="008E7282" w:rsidRDefault="008E7282" w:rsidP="00A01826">
      <w:pPr>
        <w:spacing w:after="0" w:line="240" w:lineRule="auto"/>
        <w:ind w:right="55"/>
        <w:contextualSpacing/>
        <w:mirrorIndents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E7282" w:rsidRPr="00605FE5" w:rsidRDefault="008E7282" w:rsidP="00A01826">
      <w:pPr>
        <w:spacing w:after="0" w:line="240" w:lineRule="auto"/>
        <w:ind w:right="55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:rsidR="00A01826" w:rsidRPr="00605FE5" w:rsidRDefault="00A01826" w:rsidP="00A01826">
      <w:pPr>
        <w:numPr>
          <w:ilvl w:val="0"/>
          <w:numId w:val="1"/>
        </w:numPr>
        <w:spacing w:after="0" w:line="240" w:lineRule="auto"/>
        <w:ind w:hanging="360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605FE5">
        <w:rPr>
          <w:rFonts w:ascii="Times New Roman" w:hAnsi="Times New Roman" w:cs="Times New Roman"/>
          <w:sz w:val="24"/>
          <w:szCs w:val="24"/>
          <w:u w:val="single" w:color="000000"/>
        </w:rPr>
        <w:lastRenderedPageBreak/>
        <w:t>Воспитательные</w:t>
      </w:r>
      <w:r w:rsidRPr="00605FE5">
        <w:rPr>
          <w:rFonts w:ascii="Times New Roman" w:hAnsi="Times New Roman" w:cs="Times New Roman"/>
          <w:sz w:val="24"/>
          <w:szCs w:val="24"/>
        </w:rPr>
        <w:t xml:space="preserve">: </w:t>
      </w:r>
      <w:r w:rsidRPr="00605FE5">
        <w:rPr>
          <w:rFonts w:ascii="Times New Roman" w:hAnsi="Times New Roman" w:cs="Times New Roman"/>
          <w:i/>
          <w:sz w:val="24"/>
          <w:szCs w:val="24"/>
        </w:rPr>
        <w:t>в соответствие с ФГТ</w:t>
      </w:r>
      <w:r w:rsidRPr="00605F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54E3" w:rsidRPr="00605FE5" w:rsidRDefault="00A01826" w:rsidP="00EF54E3">
      <w:pPr>
        <w:spacing w:after="0" w:line="240" w:lineRule="auto"/>
        <w:ind w:right="55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05FE5">
        <w:rPr>
          <w:rFonts w:ascii="Times New Roman" w:eastAsia="Calibri" w:hAnsi="Times New Roman" w:cs="Times New Roman"/>
          <w:sz w:val="24"/>
          <w:szCs w:val="24"/>
        </w:rPr>
        <w:t xml:space="preserve">формирование у обучающихся эстетических взглядов, нравственных установок и потребности общения с духовными ценностями;  </w:t>
      </w:r>
    </w:p>
    <w:p w:rsidR="00EF54E3" w:rsidRPr="00605FE5" w:rsidRDefault="00EF54E3" w:rsidP="00EF54E3">
      <w:pPr>
        <w:spacing w:after="0" w:line="240" w:lineRule="auto"/>
        <w:ind w:right="55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05FE5">
        <w:rPr>
          <w:rFonts w:ascii="Times New Roman" w:hAnsi="Times New Roman" w:cs="Times New Roman"/>
          <w:b/>
          <w:sz w:val="24"/>
          <w:szCs w:val="24"/>
        </w:rPr>
        <w:t>Формы и методы контроля, система оценок</w:t>
      </w:r>
    </w:p>
    <w:p w:rsidR="00EF54E3" w:rsidRPr="00605FE5" w:rsidRDefault="00EF54E3" w:rsidP="00EF54E3">
      <w:pPr>
        <w:spacing w:after="0" w:line="240" w:lineRule="auto"/>
        <w:ind w:firstLine="706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605FE5">
        <w:rPr>
          <w:rFonts w:ascii="Times New Roman" w:hAnsi="Times New Roman" w:cs="Times New Roman"/>
          <w:i/>
          <w:sz w:val="24"/>
          <w:szCs w:val="24"/>
        </w:rPr>
        <w:t>1.</w:t>
      </w:r>
      <w:r w:rsidRPr="00605FE5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r w:rsidRPr="00605FE5">
        <w:rPr>
          <w:rFonts w:ascii="Times New Roman" w:hAnsi="Times New Roman" w:cs="Times New Roman"/>
          <w:i/>
          <w:sz w:val="24"/>
          <w:szCs w:val="24"/>
        </w:rPr>
        <w:t xml:space="preserve">Текущий контроль успеваемости, промежуточная и итоговая аттестация обучающихся. </w:t>
      </w:r>
    </w:p>
    <w:p w:rsidR="00EF54E3" w:rsidRPr="00605FE5" w:rsidRDefault="00EF54E3" w:rsidP="00EF54E3">
      <w:pPr>
        <w:spacing w:after="0" w:line="240" w:lineRule="auto"/>
        <w:ind w:left="-15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605FE5">
        <w:rPr>
          <w:rFonts w:ascii="Times New Roman" w:hAnsi="Times New Roman" w:cs="Times New Roman"/>
          <w:sz w:val="24"/>
          <w:szCs w:val="24"/>
        </w:rPr>
        <w:t xml:space="preserve">В качестве средств текущего контроля успеваемости могут использоваться просмотры текущих аудиторных работ и комплекта самостоятельных домашних заданий по пройденной теме. Текущий контроль успеваемости обучающихся проводится в счет аудиторного времени, предусмотренного на учебный предмет. </w:t>
      </w:r>
    </w:p>
    <w:p w:rsidR="00EF54E3" w:rsidRPr="00605FE5" w:rsidRDefault="00EF54E3" w:rsidP="00EF54E3">
      <w:pPr>
        <w:spacing w:after="0" w:line="240" w:lineRule="auto"/>
        <w:ind w:left="-15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605FE5">
        <w:rPr>
          <w:rFonts w:ascii="Times New Roman" w:hAnsi="Times New Roman" w:cs="Times New Roman"/>
          <w:sz w:val="24"/>
          <w:szCs w:val="24"/>
        </w:rPr>
        <w:t xml:space="preserve">Промежуточная аттестация проводится в виде просмотров аудиторных и самостоятельных домашних работ обучающихся.  </w:t>
      </w:r>
    </w:p>
    <w:p w:rsidR="007A4971" w:rsidRPr="00605FE5" w:rsidRDefault="007A4971" w:rsidP="007A4971">
      <w:pPr>
        <w:spacing w:after="0" w:line="240" w:lineRule="auto"/>
        <w:ind w:left="-15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605FE5">
        <w:rPr>
          <w:rFonts w:ascii="Times New Roman" w:hAnsi="Times New Roman" w:cs="Times New Roman"/>
          <w:sz w:val="24"/>
          <w:szCs w:val="24"/>
        </w:rPr>
        <w:t xml:space="preserve">Контрольные уроки и зачеты в рамках промежуточной аттестации проводятся на завершающих полугодие учебных занятиях в счет аудиторного времени, предусмотренного на учебный предмет. Экзамены проводятся за пределами аудиторных учебных занятий.  </w:t>
      </w:r>
    </w:p>
    <w:p w:rsidR="007A4971" w:rsidRPr="00605FE5" w:rsidRDefault="007A4971" w:rsidP="007A4971">
      <w:pPr>
        <w:spacing w:after="0" w:line="240" w:lineRule="auto"/>
        <w:ind w:left="-15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5FE5">
        <w:rPr>
          <w:rFonts w:ascii="Times New Roman" w:hAnsi="Times New Roman" w:cs="Times New Roman"/>
          <w:b/>
          <w:sz w:val="24"/>
          <w:szCs w:val="24"/>
        </w:rPr>
        <w:t>2.</w:t>
      </w:r>
      <w:r w:rsidRPr="00605FE5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r w:rsidRPr="00605FE5">
        <w:rPr>
          <w:rFonts w:ascii="Times New Roman" w:hAnsi="Times New Roman" w:cs="Times New Roman"/>
          <w:b/>
          <w:sz w:val="24"/>
          <w:szCs w:val="24"/>
        </w:rPr>
        <w:t>Система оценок.</w:t>
      </w:r>
    </w:p>
    <w:p w:rsidR="007A4971" w:rsidRPr="00605FE5" w:rsidRDefault="007A4971" w:rsidP="007A4971">
      <w:pPr>
        <w:spacing w:after="0" w:line="240" w:lineRule="auto"/>
        <w:ind w:left="-15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4971" w:rsidRPr="00605FE5" w:rsidRDefault="007A4971" w:rsidP="007A4971">
      <w:pPr>
        <w:spacing w:after="0" w:line="240" w:lineRule="auto"/>
        <w:ind w:left="708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605FE5">
        <w:rPr>
          <w:rFonts w:ascii="Times New Roman" w:hAnsi="Times New Roman" w:cs="Times New Roman"/>
          <w:sz w:val="24"/>
          <w:szCs w:val="24"/>
        </w:rPr>
        <w:t>Оценки выставляются по окончании полугодий учебного года.  При проведении промежуточной аттестации необходимо учитывать:</w:t>
      </w:r>
    </w:p>
    <w:p w:rsidR="007A4971" w:rsidRPr="00605FE5" w:rsidRDefault="007A4971" w:rsidP="007A4971">
      <w:pPr>
        <w:spacing w:after="0" w:line="240" w:lineRule="auto"/>
        <w:ind w:left="708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605FE5">
        <w:rPr>
          <w:rFonts w:ascii="Times New Roman" w:hAnsi="Times New Roman" w:cs="Times New Roman"/>
          <w:sz w:val="24"/>
          <w:szCs w:val="24"/>
        </w:rPr>
        <w:t>1)</w:t>
      </w:r>
      <w:r w:rsidRPr="00605FE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605FE5">
        <w:rPr>
          <w:rFonts w:ascii="Times New Roman" w:hAnsi="Times New Roman" w:cs="Times New Roman"/>
          <w:sz w:val="24"/>
          <w:szCs w:val="24"/>
        </w:rPr>
        <w:t xml:space="preserve">Результаты текущего контроля успеваемости; </w:t>
      </w:r>
    </w:p>
    <w:p w:rsidR="007A4971" w:rsidRPr="00605FE5" w:rsidRDefault="007A4971" w:rsidP="007A4971">
      <w:pPr>
        <w:spacing w:after="0" w:line="240" w:lineRule="auto"/>
        <w:ind w:left="708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605FE5">
        <w:rPr>
          <w:rFonts w:ascii="Times New Roman" w:hAnsi="Times New Roman" w:cs="Times New Roman"/>
          <w:sz w:val="24"/>
          <w:szCs w:val="24"/>
        </w:rPr>
        <w:t>2)</w:t>
      </w:r>
      <w:r w:rsidRPr="00605FE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605FE5">
        <w:rPr>
          <w:rFonts w:ascii="Times New Roman" w:hAnsi="Times New Roman" w:cs="Times New Roman"/>
          <w:sz w:val="24"/>
          <w:szCs w:val="24"/>
        </w:rPr>
        <w:t xml:space="preserve">Творческие достижения ученика за учебный год. </w:t>
      </w:r>
    </w:p>
    <w:p w:rsidR="007A4971" w:rsidRPr="00605FE5" w:rsidRDefault="007A4971" w:rsidP="007A4971">
      <w:pPr>
        <w:spacing w:after="0" w:line="240" w:lineRule="auto"/>
        <w:ind w:left="706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605F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4971" w:rsidRPr="00605FE5" w:rsidRDefault="007A4971" w:rsidP="007A4971">
      <w:pPr>
        <w:spacing w:after="0" w:line="240" w:lineRule="auto"/>
        <w:ind w:left="715" w:hanging="10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605FE5">
        <w:rPr>
          <w:rFonts w:ascii="Times New Roman" w:hAnsi="Times New Roman" w:cs="Times New Roman"/>
          <w:sz w:val="24"/>
          <w:szCs w:val="24"/>
          <w:u w:val="single" w:color="000000"/>
        </w:rPr>
        <w:t>Критерии оценки</w:t>
      </w:r>
      <w:r w:rsidRPr="00605F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4971" w:rsidRPr="00605FE5" w:rsidRDefault="007A4971" w:rsidP="007A4971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605F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4971" w:rsidRPr="00605FE5" w:rsidRDefault="007A4971" w:rsidP="008E7282">
      <w:pPr>
        <w:spacing w:after="0" w:line="240" w:lineRule="auto"/>
        <w:ind w:left="-15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05FE5">
        <w:rPr>
          <w:rFonts w:ascii="Times New Roman" w:hAnsi="Times New Roman" w:cs="Times New Roman"/>
          <w:sz w:val="24"/>
          <w:szCs w:val="24"/>
          <w:u w:val="single" w:color="000000"/>
        </w:rPr>
        <w:t>Для отличной оценки</w:t>
      </w:r>
      <w:r w:rsidRPr="00605FE5">
        <w:rPr>
          <w:rFonts w:ascii="Times New Roman" w:hAnsi="Times New Roman" w:cs="Times New Roman"/>
          <w:sz w:val="24"/>
          <w:szCs w:val="24"/>
        </w:rPr>
        <w:t xml:space="preserve"> – наличие глубоких знаний предмета в объеме программы; владение понятийным аппаратом; свободное применение теоретических знаний при решении практических задач.  </w:t>
      </w:r>
    </w:p>
    <w:p w:rsidR="007A4971" w:rsidRPr="00605FE5" w:rsidRDefault="007A4971" w:rsidP="008E7282">
      <w:pPr>
        <w:spacing w:after="0" w:line="240" w:lineRule="auto"/>
        <w:ind w:left="-15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05FE5">
        <w:rPr>
          <w:rFonts w:ascii="Times New Roman" w:hAnsi="Times New Roman" w:cs="Times New Roman"/>
          <w:sz w:val="24"/>
          <w:szCs w:val="24"/>
        </w:rPr>
        <w:t>Практические задания (аудиторные и самостоятельные) выполнены в объеме 85</w:t>
      </w:r>
      <w:r w:rsidR="008E7282">
        <w:rPr>
          <w:rFonts w:ascii="Times New Roman" w:hAnsi="Times New Roman" w:cs="Times New Roman"/>
          <w:sz w:val="24"/>
          <w:szCs w:val="24"/>
        </w:rPr>
        <w:t>-</w:t>
      </w:r>
      <w:r w:rsidRPr="00605FE5">
        <w:rPr>
          <w:rFonts w:ascii="Times New Roman" w:hAnsi="Times New Roman" w:cs="Times New Roman"/>
          <w:sz w:val="24"/>
          <w:szCs w:val="24"/>
        </w:rPr>
        <w:t xml:space="preserve">100 процентов, в соответствии с поставленными учебными задачами на высоком уровне:  </w:t>
      </w:r>
    </w:p>
    <w:p w:rsidR="001F2A4A" w:rsidRDefault="007A4971" w:rsidP="008E7282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05FE5">
        <w:rPr>
          <w:rFonts w:ascii="Times New Roman" w:hAnsi="Times New Roman" w:cs="Times New Roman"/>
          <w:sz w:val="24"/>
          <w:szCs w:val="24"/>
        </w:rPr>
        <w:t xml:space="preserve">найдено целостное композиционное и колористическое решение в рамках заданного формата; грамотно сделан подготовительный рисунок; </w:t>
      </w:r>
    </w:p>
    <w:p w:rsidR="001F2A4A" w:rsidRDefault="007A4971" w:rsidP="008E7282">
      <w:pPr>
        <w:spacing w:after="0" w:line="240" w:lineRule="auto"/>
        <w:ind w:left="691" w:hanging="706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05FE5">
        <w:rPr>
          <w:rFonts w:ascii="Times New Roman" w:hAnsi="Times New Roman" w:cs="Times New Roman"/>
          <w:sz w:val="24"/>
          <w:szCs w:val="24"/>
        </w:rPr>
        <w:t xml:space="preserve"> правильно переданы объемно- пространственные ха</w:t>
      </w:r>
      <w:r w:rsidR="001F2A4A">
        <w:rPr>
          <w:rFonts w:ascii="Times New Roman" w:hAnsi="Times New Roman" w:cs="Times New Roman"/>
          <w:sz w:val="24"/>
          <w:szCs w:val="24"/>
        </w:rPr>
        <w:t xml:space="preserve">рактеристики объектов; </w:t>
      </w:r>
    </w:p>
    <w:p w:rsidR="007A4971" w:rsidRPr="00605FE5" w:rsidRDefault="001F2A4A" w:rsidP="008E7282">
      <w:pPr>
        <w:spacing w:after="0" w:line="240" w:lineRule="auto"/>
        <w:ind w:left="691" w:hanging="706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показано </w:t>
      </w:r>
      <w:r w:rsidR="007A4971" w:rsidRPr="00605FE5">
        <w:rPr>
          <w:rFonts w:ascii="Times New Roman" w:hAnsi="Times New Roman" w:cs="Times New Roman"/>
          <w:sz w:val="24"/>
          <w:szCs w:val="24"/>
        </w:rPr>
        <w:t xml:space="preserve">свободное владение исполнительскими навыками работы различными материалами и инструментами в техниках живописи акварелью и гуашью. </w:t>
      </w:r>
    </w:p>
    <w:p w:rsidR="007A4971" w:rsidRPr="00605FE5" w:rsidRDefault="007A4971" w:rsidP="008E7282">
      <w:pPr>
        <w:spacing w:after="0" w:line="240" w:lineRule="auto"/>
        <w:ind w:left="706"/>
        <w:contextualSpacing/>
        <w:mirrorIndents/>
        <w:jc w:val="both"/>
        <w:rPr>
          <w:rFonts w:ascii="Times New Roman" w:hAnsi="Times New Roman" w:cs="Times New Roman"/>
          <w:sz w:val="24"/>
          <w:szCs w:val="24"/>
          <w:u w:val="single" w:color="000000"/>
        </w:rPr>
      </w:pPr>
    </w:p>
    <w:p w:rsidR="007A4971" w:rsidRPr="00605FE5" w:rsidRDefault="007A4971" w:rsidP="008E7282">
      <w:pPr>
        <w:spacing w:after="0" w:line="240" w:lineRule="auto"/>
        <w:ind w:left="706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05FE5">
        <w:rPr>
          <w:rFonts w:ascii="Times New Roman" w:hAnsi="Times New Roman" w:cs="Times New Roman"/>
          <w:sz w:val="24"/>
          <w:szCs w:val="24"/>
          <w:u w:val="single" w:color="000000"/>
        </w:rPr>
        <w:t>Для хорошей оценки</w:t>
      </w:r>
      <w:r w:rsidRPr="00605FE5">
        <w:rPr>
          <w:rFonts w:ascii="Times New Roman" w:hAnsi="Times New Roman" w:cs="Times New Roman"/>
          <w:sz w:val="24"/>
          <w:szCs w:val="24"/>
        </w:rPr>
        <w:t xml:space="preserve"> – те же требования, однако:  </w:t>
      </w:r>
    </w:p>
    <w:p w:rsidR="007A4971" w:rsidRPr="00605FE5" w:rsidRDefault="007A4971" w:rsidP="008E7282">
      <w:pPr>
        <w:spacing w:after="0" w:line="240" w:lineRule="auto"/>
        <w:ind w:left="-15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05FE5">
        <w:rPr>
          <w:rFonts w:ascii="Times New Roman" w:hAnsi="Times New Roman" w:cs="Times New Roman"/>
          <w:sz w:val="24"/>
          <w:szCs w:val="24"/>
        </w:rPr>
        <w:t xml:space="preserve">А) знания в области теории и методологии живописи имеют устойчивый характер, но не по всем разделам; практические задания выполнены в соответствии с поставленными учебными задачами на высоком уровне, но не в полном объеме (55-80 процентов);  </w:t>
      </w:r>
    </w:p>
    <w:p w:rsidR="007A4971" w:rsidRPr="00605FE5" w:rsidRDefault="007A4971" w:rsidP="008E7282">
      <w:pPr>
        <w:spacing w:after="0" w:line="240" w:lineRule="auto"/>
        <w:ind w:left="-15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05FE5">
        <w:rPr>
          <w:rFonts w:ascii="Times New Roman" w:hAnsi="Times New Roman" w:cs="Times New Roman"/>
          <w:sz w:val="24"/>
          <w:szCs w:val="24"/>
        </w:rPr>
        <w:t xml:space="preserve">Б) в знаниях в области теории и методологии живописи нет глубины; практические задания выполнены в объеме 80-100 процентов, но в них наличествуют недостатки непринципиального характера:  </w:t>
      </w:r>
    </w:p>
    <w:p w:rsidR="007A4971" w:rsidRPr="00605FE5" w:rsidRDefault="007A4971" w:rsidP="008E7282">
      <w:pPr>
        <w:spacing w:after="0" w:line="240" w:lineRule="auto"/>
        <w:ind w:right="1233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05FE5">
        <w:rPr>
          <w:rFonts w:ascii="Times New Roman" w:hAnsi="Times New Roman" w:cs="Times New Roman"/>
          <w:sz w:val="24"/>
          <w:szCs w:val="24"/>
        </w:rPr>
        <w:t xml:space="preserve">нет четко структурированной композиции в формате </w:t>
      </w:r>
      <w:proofErr w:type="gramStart"/>
      <w:r w:rsidRPr="00605FE5">
        <w:rPr>
          <w:rFonts w:ascii="Times New Roman" w:hAnsi="Times New Roman" w:cs="Times New Roman"/>
          <w:sz w:val="24"/>
          <w:szCs w:val="24"/>
        </w:rPr>
        <w:t>листа;  неточности</w:t>
      </w:r>
      <w:proofErr w:type="gramEnd"/>
      <w:r w:rsidRPr="00605FE5">
        <w:rPr>
          <w:rFonts w:ascii="Times New Roman" w:hAnsi="Times New Roman" w:cs="Times New Roman"/>
          <w:sz w:val="24"/>
          <w:szCs w:val="24"/>
        </w:rPr>
        <w:t xml:space="preserve"> в предварительном рисунке; </w:t>
      </w:r>
    </w:p>
    <w:p w:rsidR="001F2A4A" w:rsidRDefault="007A4971" w:rsidP="008E7282">
      <w:pPr>
        <w:spacing w:after="0" w:line="240" w:lineRule="auto"/>
        <w:ind w:right="1376" w:hanging="1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05FE5">
        <w:rPr>
          <w:rFonts w:ascii="Times New Roman" w:hAnsi="Times New Roman" w:cs="Times New Roman"/>
          <w:sz w:val="24"/>
          <w:szCs w:val="24"/>
        </w:rPr>
        <w:t xml:space="preserve">не достаточно выявлены пространственные планы и форма предметов; </w:t>
      </w:r>
      <w:r w:rsidR="001F2A4A">
        <w:rPr>
          <w:rFonts w:ascii="Times New Roman" w:hAnsi="Times New Roman" w:cs="Times New Roman"/>
          <w:sz w:val="24"/>
          <w:szCs w:val="24"/>
        </w:rPr>
        <w:t>нет колористического единства;</w:t>
      </w:r>
    </w:p>
    <w:p w:rsidR="007A4971" w:rsidRPr="00605FE5" w:rsidRDefault="007A4971" w:rsidP="008E7282">
      <w:pPr>
        <w:spacing w:after="0" w:line="240" w:lineRule="auto"/>
        <w:ind w:right="1376" w:hanging="1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05FE5">
        <w:rPr>
          <w:rFonts w:ascii="Times New Roman" w:hAnsi="Times New Roman" w:cs="Times New Roman"/>
          <w:sz w:val="24"/>
          <w:szCs w:val="24"/>
        </w:rPr>
        <w:t xml:space="preserve">исполнительская техника не соответствует высокому уровню.  </w:t>
      </w:r>
    </w:p>
    <w:p w:rsidR="007A4971" w:rsidRDefault="007A4971" w:rsidP="008E7282">
      <w:pPr>
        <w:spacing w:after="0" w:line="240" w:lineRule="auto"/>
        <w:ind w:left="706"/>
        <w:contextualSpacing/>
        <w:mirrorIndents/>
        <w:jc w:val="both"/>
        <w:rPr>
          <w:rFonts w:ascii="Times New Roman" w:hAnsi="Times New Roman" w:cs="Times New Roman"/>
          <w:sz w:val="24"/>
          <w:szCs w:val="24"/>
          <w:u w:val="single" w:color="000000"/>
        </w:rPr>
      </w:pPr>
    </w:p>
    <w:p w:rsidR="008E7282" w:rsidRDefault="008E7282" w:rsidP="008E7282">
      <w:pPr>
        <w:spacing w:after="0" w:line="240" w:lineRule="auto"/>
        <w:ind w:left="706"/>
        <w:contextualSpacing/>
        <w:mirrorIndents/>
        <w:jc w:val="both"/>
        <w:rPr>
          <w:rFonts w:ascii="Times New Roman" w:hAnsi="Times New Roman" w:cs="Times New Roman"/>
          <w:sz w:val="24"/>
          <w:szCs w:val="24"/>
          <w:u w:val="single" w:color="000000"/>
        </w:rPr>
      </w:pPr>
    </w:p>
    <w:p w:rsidR="008E7282" w:rsidRDefault="008E7282" w:rsidP="008E7282">
      <w:pPr>
        <w:spacing w:after="0" w:line="240" w:lineRule="auto"/>
        <w:ind w:left="706"/>
        <w:contextualSpacing/>
        <w:mirrorIndents/>
        <w:jc w:val="both"/>
        <w:rPr>
          <w:rFonts w:ascii="Times New Roman" w:hAnsi="Times New Roman" w:cs="Times New Roman"/>
          <w:sz w:val="24"/>
          <w:szCs w:val="24"/>
          <w:u w:val="single" w:color="000000"/>
        </w:rPr>
      </w:pPr>
    </w:p>
    <w:p w:rsidR="008E7282" w:rsidRPr="00605FE5" w:rsidRDefault="008E7282" w:rsidP="008E7282">
      <w:pPr>
        <w:spacing w:after="0" w:line="240" w:lineRule="auto"/>
        <w:ind w:left="706"/>
        <w:contextualSpacing/>
        <w:mirrorIndents/>
        <w:jc w:val="both"/>
        <w:rPr>
          <w:rFonts w:ascii="Times New Roman" w:hAnsi="Times New Roman" w:cs="Times New Roman"/>
          <w:sz w:val="24"/>
          <w:szCs w:val="24"/>
          <w:u w:val="single" w:color="000000"/>
        </w:rPr>
      </w:pPr>
    </w:p>
    <w:p w:rsidR="007A4971" w:rsidRPr="00605FE5" w:rsidRDefault="007A4971" w:rsidP="008E7282">
      <w:pPr>
        <w:spacing w:after="0" w:line="240" w:lineRule="auto"/>
        <w:ind w:left="706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05FE5">
        <w:rPr>
          <w:rFonts w:ascii="Times New Roman" w:hAnsi="Times New Roman" w:cs="Times New Roman"/>
          <w:sz w:val="24"/>
          <w:szCs w:val="24"/>
          <w:u w:val="single" w:color="000000"/>
        </w:rPr>
        <w:lastRenderedPageBreak/>
        <w:t>Для удовлетворительной оценки</w:t>
      </w:r>
      <w:r w:rsidRPr="00605FE5">
        <w:rPr>
          <w:rFonts w:ascii="Times New Roman" w:hAnsi="Times New Roman" w:cs="Times New Roman"/>
          <w:sz w:val="24"/>
          <w:szCs w:val="24"/>
        </w:rPr>
        <w:t xml:space="preserve"> – соответствие общим требованиям, однако: </w:t>
      </w:r>
    </w:p>
    <w:p w:rsidR="007A4971" w:rsidRPr="00605FE5" w:rsidRDefault="007A4971" w:rsidP="008E7282">
      <w:pPr>
        <w:spacing w:after="0" w:line="240" w:lineRule="auto"/>
        <w:ind w:left="-15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05FE5">
        <w:rPr>
          <w:rFonts w:ascii="Times New Roman" w:hAnsi="Times New Roman" w:cs="Times New Roman"/>
          <w:sz w:val="24"/>
          <w:szCs w:val="24"/>
        </w:rPr>
        <w:t xml:space="preserve">А) знания в области теории и методологии живописи носят устойчивый характер по отдельным разделам; практические задания выполнены на хорошем уровне, но в объеме 30-55 процентов;  </w:t>
      </w:r>
    </w:p>
    <w:p w:rsidR="001F2A4A" w:rsidRDefault="007A4971" w:rsidP="008E7282">
      <w:pPr>
        <w:spacing w:after="0" w:line="240" w:lineRule="auto"/>
        <w:ind w:left="706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05FE5">
        <w:rPr>
          <w:rFonts w:ascii="Times New Roman" w:hAnsi="Times New Roman" w:cs="Times New Roman"/>
          <w:sz w:val="24"/>
          <w:szCs w:val="24"/>
        </w:rPr>
        <w:t xml:space="preserve">Б) знания в области теории и методологии живописи носят спонтанный характер; практические задания выполнены в объеме 80-100 процентов на уровне среднем и </w:t>
      </w:r>
      <w:bookmarkStart w:id="0" w:name="_GoBack"/>
      <w:bookmarkEnd w:id="0"/>
      <w:r w:rsidRPr="00605FE5">
        <w:rPr>
          <w:rFonts w:ascii="Times New Roman" w:hAnsi="Times New Roman" w:cs="Times New Roman"/>
          <w:sz w:val="24"/>
          <w:szCs w:val="24"/>
        </w:rPr>
        <w:t xml:space="preserve">ниже среднего;  </w:t>
      </w:r>
    </w:p>
    <w:p w:rsidR="007A4971" w:rsidRPr="00605FE5" w:rsidRDefault="007A4971" w:rsidP="008E7282">
      <w:pPr>
        <w:spacing w:after="0" w:line="240" w:lineRule="auto"/>
        <w:ind w:left="-15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05FE5">
        <w:rPr>
          <w:rFonts w:ascii="Times New Roman" w:hAnsi="Times New Roman" w:cs="Times New Roman"/>
          <w:sz w:val="24"/>
          <w:szCs w:val="24"/>
        </w:rPr>
        <w:t xml:space="preserve">наличествуют существенные недостатки: в композиции нет целостности (не выделено главное, нет подчинения второстепенных элементов), в подготовительном рисунке – ошибки в построении предметов, изображаемая форма и пространственные планы не выражены, в живописи не взяты цветовые и тональные отношения, навыки работы в живописных техниках акварели и гуаши ниже допустимого уровня. </w:t>
      </w:r>
    </w:p>
    <w:p w:rsidR="007A4971" w:rsidRPr="00605FE5" w:rsidRDefault="007A4971" w:rsidP="008E7282">
      <w:pPr>
        <w:spacing w:after="0" w:line="240" w:lineRule="auto"/>
        <w:ind w:left="715" w:hanging="10"/>
        <w:contextualSpacing/>
        <w:mirrorIndents/>
        <w:jc w:val="both"/>
        <w:rPr>
          <w:rFonts w:ascii="Times New Roman" w:hAnsi="Times New Roman" w:cs="Times New Roman"/>
          <w:sz w:val="24"/>
          <w:szCs w:val="24"/>
          <w:u w:val="single" w:color="000000"/>
        </w:rPr>
      </w:pPr>
    </w:p>
    <w:p w:rsidR="007A4971" w:rsidRPr="00605FE5" w:rsidRDefault="007A4971" w:rsidP="008E7282">
      <w:pPr>
        <w:spacing w:after="0" w:line="240" w:lineRule="auto"/>
        <w:ind w:left="715" w:hanging="1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05FE5">
        <w:rPr>
          <w:rFonts w:ascii="Times New Roman" w:hAnsi="Times New Roman" w:cs="Times New Roman"/>
          <w:sz w:val="24"/>
          <w:szCs w:val="24"/>
          <w:u w:val="single" w:color="000000"/>
        </w:rPr>
        <w:t>Неудовлетворительная оценка</w:t>
      </w:r>
      <w:r w:rsidRPr="00605FE5">
        <w:rPr>
          <w:rFonts w:ascii="Times New Roman" w:hAnsi="Times New Roman" w:cs="Times New Roman"/>
          <w:sz w:val="24"/>
          <w:szCs w:val="24"/>
        </w:rPr>
        <w:t xml:space="preserve"> ставится: </w:t>
      </w:r>
    </w:p>
    <w:p w:rsidR="007A4971" w:rsidRPr="00605FE5" w:rsidRDefault="007A4971" w:rsidP="008E7282">
      <w:pPr>
        <w:spacing w:after="0" w:line="240" w:lineRule="auto"/>
        <w:ind w:left="-15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05FE5">
        <w:rPr>
          <w:rFonts w:ascii="Times New Roman" w:hAnsi="Times New Roman" w:cs="Times New Roman"/>
          <w:sz w:val="24"/>
          <w:szCs w:val="24"/>
        </w:rPr>
        <w:t xml:space="preserve">А) при объеме выполненных практических работ среднего уровня менее 25-30 процентов; </w:t>
      </w:r>
    </w:p>
    <w:p w:rsidR="007A4971" w:rsidRPr="00605FE5" w:rsidRDefault="007A4971" w:rsidP="008E7282">
      <w:pPr>
        <w:spacing w:after="0" w:line="240" w:lineRule="auto"/>
        <w:ind w:left="-15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05FE5">
        <w:rPr>
          <w:rFonts w:ascii="Times New Roman" w:hAnsi="Times New Roman" w:cs="Times New Roman"/>
          <w:sz w:val="24"/>
          <w:szCs w:val="24"/>
        </w:rPr>
        <w:t xml:space="preserve">Б) при наличии ошибок принципиального характера: нет знаний в области теории и методологии живописи, в практических заданиях нет решения учебных задач, навыки работы с художественными материалами и инструментами отсутствуют (при любом объеме работ). </w:t>
      </w:r>
    </w:p>
    <w:p w:rsidR="007F31F4" w:rsidRDefault="00605FE5" w:rsidP="008E7282">
      <w:pPr>
        <w:jc w:val="both"/>
      </w:pPr>
      <w:r>
        <w:t xml:space="preserve"> </w:t>
      </w:r>
    </w:p>
    <w:sectPr w:rsidR="007F31F4" w:rsidSect="000A4B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76646B"/>
    <w:multiLevelType w:val="hybridMultilevel"/>
    <w:tmpl w:val="66E6FCFE"/>
    <w:lvl w:ilvl="0" w:tplc="54D2701C">
      <w:start w:val="1"/>
      <w:numFmt w:val="decimal"/>
      <w:lvlText w:val="%1."/>
      <w:lvlJc w:val="left"/>
      <w:pPr>
        <w:ind w:left="1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1" w:tplc="675CA1D0">
      <w:start w:val="1"/>
      <w:numFmt w:val="bullet"/>
      <w:lvlText w:val="✓"/>
      <w:lvlJc w:val="left"/>
      <w:pPr>
        <w:ind w:left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AE05876">
      <w:start w:val="1"/>
      <w:numFmt w:val="bullet"/>
      <w:lvlText w:val="▪"/>
      <w:lvlJc w:val="left"/>
      <w:pPr>
        <w:ind w:left="21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9DC34CC">
      <w:start w:val="1"/>
      <w:numFmt w:val="bullet"/>
      <w:lvlText w:val="•"/>
      <w:lvlJc w:val="left"/>
      <w:pPr>
        <w:ind w:left="28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73AF4F0">
      <w:start w:val="1"/>
      <w:numFmt w:val="bullet"/>
      <w:lvlText w:val="o"/>
      <w:lvlJc w:val="left"/>
      <w:pPr>
        <w:ind w:left="35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712D300">
      <w:start w:val="1"/>
      <w:numFmt w:val="bullet"/>
      <w:lvlText w:val="▪"/>
      <w:lvlJc w:val="left"/>
      <w:pPr>
        <w:ind w:left="43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748F682">
      <w:start w:val="1"/>
      <w:numFmt w:val="bullet"/>
      <w:lvlText w:val="•"/>
      <w:lvlJc w:val="left"/>
      <w:pPr>
        <w:ind w:left="50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02E1D34">
      <w:start w:val="1"/>
      <w:numFmt w:val="bullet"/>
      <w:lvlText w:val="o"/>
      <w:lvlJc w:val="left"/>
      <w:pPr>
        <w:ind w:left="57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4705686">
      <w:start w:val="1"/>
      <w:numFmt w:val="bullet"/>
      <w:lvlText w:val="▪"/>
      <w:lvlJc w:val="left"/>
      <w:pPr>
        <w:ind w:left="64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F31F4"/>
    <w:rsid w:val="000A4B38"/>
    <w:rsid w:val="001F2A4A"/>
    <w:rsid w:val="003D6D31"/>
    <w:rsid w:val="004B16CE"/>
    <w:rsid w:val="00605FE5"/>
    <w:rsid w:val="007A4971"/>
    <w:rsid w:val="007F31F4"/>
    <w:rsid w:val="00867A08"/>
    <w:rsid w:val="008E7282"/>
    <w:rsid w:val="00A01826"/>
    <w:rsid w:val="00D633CC"/>
    <w:rsid w:val="00EF5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8A040"/>
  <w15:docId w15:val="{089ECCB5-2598-436C-8B23-1C6D25C12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4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984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GoodWork</dc:creator>
  <cp:lastModifiedBy>Секретарь</cp:lastModifiedBy>
  <cp:revision>9</cp:revision>
  <dcterms:created xsi:type="dcterms:W3CDTF">2023-08-26T16:40:00Z</dcterms:created>
  <dcterms:modified xsi:type="dcterms:W3CDTF">2023-09-27T15:17:00Z</dcterms:modified>
</cp:coreProperties>
</file>